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tabs>
          <w:tab w:val="center" w:pos="4819"/>
          <w:tab w:val="left" w:pos="7308"/>
        </w:tabs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Додаток</w:t>
      </w:r>
    </w:p>
    <w:p>
      <w:pPr>
        <w:tabs>
          <w:tab w:val="center" w:pos="4819"/>
          <w:tab w:val="left" w:pos="7308"/>
        </w:tabs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до рішення обласної рали</w:t>
      </w:r>
    </w:p>
    <w:p>
      <w:pPr>
        <w:tabs>
          <w:tab w:val="center" w:pos="4819"/>
          <w:tab w:val="left" w:pos="7308"/>
        </w:tabs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від ________________</w:t>
      </w:r>
    </w:p>
    <w:p>
      <w:pPr>
        <w:tabs>
          <w:tab w:val="center" w:pos="4819"/>
          <w:tab w:val="left" w:pos="7308"/>
        </w:tabs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  <w:lang w:bidi="uk-UA"/>
        </w:rPr>
      </w:pPr>
      <w:r>
        <w:rPr>
          <w:rFonts w:ascii="Times New Roman" w:hAnsi="Times New Roman" w:cs="Times New Roman"/>
          <w:sz w:val="28"/>
          <w:szCs w:val="28"/>
          <w:lang w:bidi="uk-UA"/>
        </w:rPr>
        <w:t>№ ____________________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uk-UA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>ПЕРЕЛІК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uk-UA"/>
        </w:rPr>
        <w:t>установ соціального захисту населення- об’єктів спільної власності територіальних громад сіл, селищ, міст Хмельницької  області, що змінюють назви</w:t>
      </w:r>
    </w:p>
    <w:tbl>
      <w:tblPr>
        <w:tblpPr w:leftFromText="180" w:rightFromText="180" w:vertAnchor="text" w:horzAnchor="margin" w:tblpXSpec="center" w:tblpY="186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3828"/>
        <w:gridCol w:w="4110"/>
      </w:tblGrid>
      <w:tr>
        <w:trPr>
          <w:trHeight w:val="1118"/>
        </w:trPr>
        <w:tc>
          <w:tcPr>
            <w:tcW w:w="1129" w:type="dxa"/>
            <w:vAlign w:val="center"/>
          </w:tcPr>
          <w:p>
            <w:pPr>
              <w:ind w:left="-120"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uk-UA"/>
              </w:rPr>
              <w:t>№ з/п</w:t>
            </w:r>
          </w:p>
        </w:tc>
        <w:tc>
          <w:tcPr>
            <w:tcW w:w="382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uk-UA"/>
              </w:rPr>
              <w:t xml:space="preserve">Чинна назва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uk-UA"/>
              </w:rPr>
            </w:pPr>
          </w:p>
        </w:tc>
        <w:tc>
          <w:tcPr>
            <w:tcW w:w="411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uk-UA"/>
              </w:rPr>
              <w:t>Нова назва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Бахматовецький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Бахматовецький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2.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Базалійський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Базалійський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3.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Білогірський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Білогірський будинок-інтернат для громадян похилого віку та осіб з інвалідністю 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4.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Вереміївський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Вереміївський будинок-інтернат для громадян похилого віку та осіб з інвалідністю 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5.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Вільховецький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Вільховецький будинок-інтернат для громадян похилого віку та осіб з інвалідністю  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6.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Довжоцький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Довжоцький будинок-інтернат для громадян похилого віку та осіб з інвалідністю 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7.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Китайгородський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Китайгородський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8.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Кушнирівський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Кушнирівський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9.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Ліщанський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Ліщанський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lastRenderedPageBreak/>
              <w:t>10.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Лісоводський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Лісоводський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11.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Мазниківський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Мазниківський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12.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Смотрицький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Смотрицький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13.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Новокостянтинівський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Новокостянтинівський будинок-інтернат для громадян похилого віку 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14.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Новосинявський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Новосинявський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15.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Полонський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Полонський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16.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Самчиківський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Самчиківський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17.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Старокривинський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Старокривинський будинок-інтернат для громадян похилого віку та осіб з інвалідністю</w:t>
            </w:r>
          </w:p>
        </w:tc>
      </w:tr>
      <w:tr>
        <w:trPr>
          <w:trHeight w:val="20"/>
        </w:trPr>
        <w:tc>
          <w:tcPr>
            <w:tcW w:w="1129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bidi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18.</w:t>
            </w:r>
          </w:p>
        </w:tc>
        <w:tc>
          <w:tcPr>
            <w:tcW w:w="3828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Черчецький будинок-інтернат для громадян похилого віку та інвалідів</w:t>
            </w:r>
          </w:p>
        </w:tc>
        <w:tc>
          <w:tcPr>
            <w:tcW w:w="4110" w:type="dxa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Черчецький будинок-інтернат для громадян похилого віку та осіб з інвалідністю</w:t>
            </w:r>
          </w:p>
        </w:tc>
      </w:tr>
    </w:tbl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575"/>
    <w:multiLevelType w:val="multilevel"/>
    <w:tmpl w:val="A594B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BC025-49B5-4022-A59A-E5E0E4DA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vita.grebenyuk1974@gmail.com</dc:creator>
  <cp:keywords/>
  <dc:description/>
  <cp:lastModifiedBy>Іванова</cp:lastModifiedBy>
  <cp:revision>5</cp:revision>
  <cp:lastPrinted>2020-06-22T06:12:00Z</cp:lastPrinted>
  <dcterms:created xsi:type="dcterms:W3CDTF">2021-02-24T09:24:00Z</dcterms:created>
  <dcterms:modified xsi:type="dcterms:W3CDTF">2021-05-17T08:02:00Z</dcterms:modified>
</cp:coreProperties>
</file>